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pPr>
      <w:r w:rsidDel="00000000" w:rsidR="00000000" w:rsidRPr="00000000">
        <w:rPr>
          <w:b w:val="1"/>
          <w:bCs w:val="1"/>
          <w:rtl w:val="0"/>
        </w:rPr>
        <w:t xml:space="preserve">FOR IMMEDIATE RELEASE</w:t>
      </w:r>
      <w:r w:rsidDel="00000000" w:rsidR="00000000" w:rsidRPr="00000000">
        <w:rPr>
          <w:rtl w:val="0"/>
        </w:rPr>
      </w:r>
    </w:p>
    <w:p w:rsidR="00000000" w:rsidDel="00000000" w:rsidP="00000000" w:rsidRDefault="00000000" w:rsidRPr="00000000" w14:paraId="00000002">
      <w:pPr>
        <w:spacing w:after="280" w:before="280" w:line="240" w:lineRule="auto"/>
        <w:rPr/>
      </w:pPr>
      <w:r w:rsidDel="00000000" w:rsidR="00000000" w:rsidRPr="00000000">
        <w:rPr>
          <w:b w:val="1"/>
          <w:bCs w:val="1"/>
          <w:rtl w:val="0"/>
        </w:rPr>
        <w:t xml:space="preserve">Local Deck Builder Encourages Homeowners to Check Your Deck</w:t>
      </w:r>
      <w:r w:rsidDel="00000000" w:rsidR="00000000" w:rsidRPr="00000000">
        <w:rPr>
          <w:b w:val="1"/>
          <w:bCs w:val="1"/>
          <w:vertAlign w:val="superscript"/>
          <w:rtl w:val="0"/>
        </w:rPr>
        <w:t xml:space="preserve">®</w:t>
      </w:r>
      <w:r w:rsidDel="00000000" w:rsidR="00000000" w:rsidRPr="00000000">
        <w:rPr>
          <w:b w:val="1"/>
          <w:bCs w:val="1"/>
          <w:rtl w:val="0"/>
        </w:rPr>
        <w:t xml:space="preserve"> After Heavy Winter Snow During Deck Safety Month®</w:t>
      </w:r>
      <w:r w:rsidDel="00000000" w:rsidR="00000000" w:rsidRPr="00000000">
        <w:rPr>
          <w:rtl w:val="0"/>
        </w:rPr>
      </w:r>
    </w:p>
    <w:p w:rsidR="00000000" w:rsidDel="00000000" w:rsidP="00000000" w:rsidRDefault="00000000" w:rsidRPr="00000000" w14:paraId="00000003">
      <w:pPr>
        <w:spacing w:after="280" w:before="280" w:line="240" w:lineRule="auto"/>
        <w:rPr/>
      </w:pPr>
      <w:r w:rsidDel="00000000" w:rsidR="00000000" w:rsidRPr="00000000">
        <w:rPr>
          <w:b w:val="1"/>
          <w:bCs w:val="1"/>
          <w:rtl w:val="0"/>
        </w:rPr>
        <w:t xml:space="preserve">[City, State – Date]</w:t>
      </w:r>
      <w:r w:rsidDel="00000000" w:rsidR="00000000" w:rsidRPr="00000000">
        <w:rPr>
          <w:rtl w:val="0"/>
        </w:rPr>
        <w:t xml:space="preserve"> — </w:t>
      </w:r>
      <w:r w:rsidDel="00000000" w:rsidR="00000000" w:rsidRPr="00000000">
        <w:rPr>
          <w:rtl w:val="0"/>
        </w:rPr>
        <w:t xml:space="preserve">After a winter that brought heavy snow and prolonged snow loads across many regions, local NADRA member [Company Name] is encouraging homeowners to inspect their decks as part of Deck Safety Month</w:t>
      </w:r>
      <w:r w:rsidDel="00000000" w:rsidR="00000000" w:rsidRPr="00000000">
        <w:rPr>
          <w:vertAlign w:val="superscript"/>
          <w:rtl w:val="0"/>
        </w:rPr>
        <w:t xml:space="preserve">®</w:t>
      </w:r>
      <w:r w:rsidDel="00000000" w:rsidR="00000000" w:rsidRPr="00000000">
        <w:rPr>
          <w:rtl w:val="0"/>
        </w:rPr>
        <w:t xml:space="preserve">, a national awareness campaign led by the North American Deck and Railing Association (NADRA).</w:t>
      </w:r>
    </w:p>
    <w:p w:rsidR="00000000" w:rsidDel="00000000" w:rsidP="00000000" w:rsidRDefault="00000000" w:rsidRPr="00000000" w14:paraId="00000004">
      <w:pPr>
        <w:spacing w:after="280" w:before="280" w:line="240" w:lineRule="auto"/>
        <w:rPr/>
      </w:pPr>
      <w:r w:rsidDel="00000000" w:rsidR="00000000" w:rsidRPr="00000000">
        <w:rPr>
          <w:rtl w:val="0"/>
        </w:rPr>
        <w:t xml:space="preserve">Winter weather can place significant stress on outdoor structures. Snow accumulation, ice buildup, and repeated freeze-thaw cycles can weaken fasteners, loosen connections, and accelerate wear on aging deck components.</w:t>
      </w:r>
    </w:p>
    <w:p w:rsidR="00000000" w:rsidDel="00000000" w:rsidP="00000000" w:rsidRDefault="00000000" w:rsidRPr="00000000" w14:paraId="00000005">
      <w:pPr>
        <w:spacing w:after="280" w:before="280" w:line="240" w:lineRule="auto"/>
        <w:rPr/>
      </w:pPr>
      <w:r w:rsidDel="00000000" w:rsidR="00000000" w:rsidRPr="00000000">
        <w:rPr>
          <w:rtl w:val="0"/>
        </w:rPr>
        <w:t xml:space="preserve">“With the amount of snow many areas experienced this winter, it’s especially important for homeowners to take a close look at their decks this spring,” said [Name], [Title] of [Company Name]. “Heavy snow loads combined with freezing temperatures can put added stress on deck structures. A quick inspection now can help identify potential problems before the busy outdoor season begins.”</w:t>
      </w:r>
    </w:p>
    <w:p w:rsidR="00000000" w:rsidDel="00000000" w:rsidP="00000000" w:rsidRDefault="00000000" w:rsidRPr="00000000" w14:paraId="00000006">
      <w:pPr>
        <w:spacing w:after="280" w:before="280" w:line="240" w:lineRule="auto"/>
        <w:rPr/>
      </w:pPr>
      <w:r w:rsidDel="00000000" w:rsidR="00000000" w:rsidRPr="00000000">
        <w:rPr>
          <w:rtl w:val="0"/>
        </w:rPr>
        <w:t xml:space="preserve">With an estimated 60 million decks across North America, many are now 20 years old or older and may be approaching the end of their service life. Industry professionals say regular inspections are essential to identifying potential safety concerns before they become serious hazards.</w:t>
      </w:r>
    </w:p>
    <w:p w:rsidR="00000000" w:rsidDel="00000000" w:rsidP="00000000" w:rsidRDefault="00000000" w:rsidRPr="00000000" w14:paraId="00000007">
      <w:pPr>
        <w:spacing w:after="280" w:before="280" w:line="240" w:lineRule="auto"/>
        <w:rPr/>
      </w:pPr>
      <w:r w:rsidDel="00000000" w:rsidR="00000000" w:rsidRPr="00000000">
        <w:rPr>
          <w:rtl w:val="0"/>
        </w:rPr>
        <w:t xml:space="preserve">Homeowners are encouraged to begin with NADRA’s free Check Your Deck</w:t>
      </w:r>
      <w:r w:rsidDel="00000000" w:rsidR="00000000" w:rsidRPr="00000000">
        <w:rPr>
          <w:vertAlign w:val="superscript"/>
          <w:rtl w:val="0"/>
        </w:rPr>
        <w:t xml:space="preserve">®</w:t>
      </w:r>
      <w:r w:rsidDel="00000000" w:rsidR="00000000" w:rsidRPr="00000000">
        <w:rPr>
          <w:rtl w:val="0"/>
        </w:rPr>
        <w:t xml:space="preserve"> checklist, which highlights key areas to review such as ledger connections, railings, stairs, fasteners, and overall structural integrity.</w:t>
      </w:r>
    </w:p>
    <w:p w:rsidR="00000000" w:rsidDel="00000000" w:rsidP="00000000" w:rsidRDefault="00000000" w:rsidRPr="00000000" w14:paraId="00000008">
      <w:pPr>
        <w:spacing w:after="280" w:before="280" w:line="240" w:lineRule="auto"/>
        <w:rPr/>
      </w:pPr>
      <w:r w:rsidDel="00000000" w:rsidR="00000000" w:rsidRPr="00000000">
        <w:rPr>
          <w:rtl w:val="0"/>
        </w:rPr>
        <w:t xml:space="preserve">For older decks, professionals recommend a more thorough inspection to determine whether repairs or replacement may be necessary.</w:t>
      </w:r>
    </w:p>
    <w:p w:rsidR="00000000" w:rsidDel="00000000" w:rsidP="00000000" w:rsidRDefault="00000000" w:rsidRPr="00000000" w14:paraId="00000009">
      <w:pPr>
        <w:spacing w:after="280" w:before="280" w:line="240" w:lineRule="auto"/>
        <w:rPr/>
      </w:pPr>
      <w:r w:rsidDel="00000000" w:rsidR="00000000" w:rsidRPr="00000000">
        <w:rPr>
          <w:rtl w:val="0"/>
        </w:rPr>
        <w:t xml:space="preserve">Additional deck safety resources and the Check Your Deck</w:t>
      </w:r>
      <w:r w:rsidDel="00000000" w:rsidR="00000000" w:rsidRPr="00000000">
        <w:rPr>
          <w:vertAlign w:val="superscript"/>
          <w:rtl w:val="0"/>
        </w:rPr>
        <w:t xml:space="preserve">®</w:t>
      </w:r>
      <w:r w:rsidDel="00000000" w:rsidR="00000000" w:rsidRPr="00000000">
        <w:rPr>
          <w:rtl w:val="0"/>
        </w:rPr>
        <w:t xml:space="preserve"> ch</w:t>
      </w:r>
      <w:r w:rsidDel="00000000" w:rsidR="00000000" w:rsidRPr="00000000">
        <w:rPr>
          <w:rtl w:val="0"/>
        </w:rPr>
        <w:t xml:space="preserve">ecklist are available at:</w:t>
        <w:br w:type="textWrapping"/>
      </w:r>
      <w:hyperlink r:id="rId6">
        <w:r w:rsidDel="00000000" w:rsidR="00000000" w:rsidRPr="00000000">
          <w:rPr>
            <w:b w:val="1"/>
            <w:bCs w:val="1"/>
            <w:color w:val="0000ff"/>
            <w:u w:val="single"/>
            <w:rtl w:val="0"/>
          </w:rPr>
          <w:t xml:space="preserve">www.NADRA.org</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About [Company Name]</w:t>
        <w:br w:type="textWrapping"/>
        <w:t xml:space="preserve">[Company boilerplate]</w:t>
      </w:r>
    </w:p>
    <w:p w:rsidR="00000000" w:rsidDel="00000000" w:rsidP="00000000" w:rsidRDefault="00000000" w:rsidRPr="00000000" w14:paraId="0000000B">
      <w:pPr>
        <w:spacing w:after="240" w:before="240" w:lineRule="auto"/>
        <w:rPr/>
      </w:pPr>
      <w:r w:rsidDel="00000000" w:rsidR="00000000" w:rsidRPr="00000000">
        <w:rPr>
          <w:rtl w:val="0"/>
        </w:rPr>
        <w:t xml:space="preserve">About NADRA</w:t>
        <w:br w:type="textWrapping"/>
        <w:t xml:space="preserve">The North American Deck and Railing Association is a not-for-profit trade association made up of deck builders, home inspectors, manufacturers, and professionals committed to the safe and successful growth of the outdoor living industry. NADRA supports the industry through education, certification, and consumer outreach. Learn more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www.NADRA.org</w:t>
        </w:r>
      </w:hyperlink>
      <w:r w:rsidDel="00000000" w:rsidR="00000000" w:rsidRPr="00000000">
        <w:rPr>
          <w:rtl w:val="0"/>
        </w:rPr>
        <w:t xml:space="preserve">.</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dra.org" TargetMode="External"/><Relationship Id="rId7" Type="http://schemas.openxmlformats.org/officeDocument/2006/relationships/hyperlink" Target="http://www.nadra.org" TargetMode="External"/><Relationship Id="rId8" Type="http://schemas.openxmlformats.org/officeDocument/2006/relationships/hyperlink" Target="http://www.na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